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A21" w:rsidRDefault="00020A21" w:rsidP="00486142">
      <w:pPr>
        <w:spacing w:after="0" w:line="240" w:lineRule="auto"/>
        <w:jc w:val="center"/>
        <w:rPr>
          <w:rFonts w:ascii="Arial Narrow" w:hAnsi="Arial Narrow"/>
          <w:color w:val="000000" w:themeColor="text1"/>
          <w:sz w:val="18"/>
          <w:szCs w:val="18"/>
        </w:rPr>
      </w:pPr>
    </w:p>
    <w:p w:rsidR="00CD2D37" w:rsidRPr="00C14649" w:rsidRDefault="00CD2D37" w:rsidP="00CD2D37">
      <w:pPr>
        <w:spacing w:after="0" w:line="240" w:lineRule="auto"/>
        <w:jc w:val="center"/>
        <w:rPr>
          <w:rFonts w:ascii="Arial Narrow" w:hAnsi="Arial Narrow"/>
          <w:color w:val="000000" w:themeColor="text1"/>
          <w:sz w:val="18"/>
          <w:szCs w:val="18"/>
        </w:rPr>
      </w:pPr>
    </w:p>
    <w:tbl>
      <w:tblPr>
        <w:tblStyle w:val="a7"/>
        <w:tblW w:w="10210" w:type="dxa"/>
        <w:tblInd w:w="-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7"/>
        <w:gridCol w:w="2977"/>
        <w:gridCol w:w="4536"/>
      </w:tblGrid>
      <w:tr w:rsidR="00CD2D37" w:rsidRPr="00D66038" w:rsidTr="005C5DD9">
        <w:tc>
          <w:tcPr>
            <w:tcW w:w="2697" w:type="dxa"/>
            <w:shd w:val="clear" w:color="auto" w:fill="auto"/>
          </w:tcPr>
          <w:p w:rsidR="00CD2D37" w:rsidRPr="00FC55D3" w:rsidRDefault="00CD2D37" w:rsidP="005C5DD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351B"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bookmarkStart w:id="0" w:name="ТекстовоеПоле1"/>
            <w:r w:rsidRPr="00F4351B"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instrText xml:space="preserve"> FORMTEXT </w:instrText>
            </w:r>
            <w:r w:rsidRPr="00F4351B"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</w:r>
            <w:r w:rsidRPr="00F4351B"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separate"/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t> </w:t>
            </w:r>
            <w:r w:rsidRPr="00F4351B"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end"/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977" w:type="dxa"/>
            <w:shd w:val="clear" w:color="auto" w:fill="auto"/>
          </w:tcPr>
          <w:p w:rsidR="00CD2D37" w:rsidRPr="00856731" w:rsidRDefault="00CD2D37" w:rsidP="005C5DD9">
            <w:pPr>
              <w:tabs>
                <w:tab w:val="clear" w:pos="567"/>
              </w:tabs>
              <w:spacing w:line="360" w:lineRule="auto"/>
              <w:ind w:left="7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6038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separate"/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end"/>
            </w:r>
            <w:bookmarkEnd w:id="1"/>
            <w:r w:rsidRPr="00D66038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Merge w:val="restart"/>
          </w:tcPr>
          <w:p w:rsidR="00CD2D37" w:rsidRPr="00CD2D37" w:rsidRDefault="00CD2D37" w:rsidP="005C5DD9">
            <w:pPr>
              <w:ind w:left="7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месту требования</w:t>
            </w:r>
          </w:p>
        </w:tc>
      </w:tr>
      <w:tr w:rsidR="00CD2D37" w:rsidRPr="00D66038" w:rsidTr="005C5DD9">
        <w:tc>
          <w:tcPr>
            <w:tcW w:w="2697" w:type="dxa"/>
            <w:shd w:val="clear" w:color="auto" w:fill="auto"/>
          </w:tcPr>
          <w:p w:rsidR="00CD2D37" w:rsidRPr="00F4351B" w:rsidRDefault="00CD2D37" w:rsidP="005C5DD9">
            <w:pPr>
              <w:spacing w:line="360" w:lineRule="auto"/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</w:pPr>
            <w:r w:rsidRPr="00D66038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На № 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separate"/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end"/>
            </w:r>
            <w:bookmarkEnd w:id="2"/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Pr="00D66038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CD2D37" w:rsidRPr="00D66038" w:rsidRDefault="00CD2D37" w:rsidP="005C5DD9">
            <w:pPr>
              <w:spacing w:line="360" w:lineRule="auto"/>
              <w:ind w:left="72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D66038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separate"/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noProof/>
                <w:color w:val="000000" w:themeColor="text1"/>
                <w:sz w:val="24"/>
                <w:szCs w:val="24"/>
                <w:u w:val="single"/>
              </w:rPr>
              <w:t> </w:t>
            </w:r>
            <w:r>
              <w:rPr>
                <w:rFonts w:ascii="Arial Narrow" w:hAnsi="Arial Narrow" w:cs="Times New Roman"/>
                <w:color w:val="000000" w:themeColor="text1"/>
                <w:sz w:val="24"/>
                <w:szCs w:val="24"/>
                <w:u w:val="single"/>
              </w:rPr>
              <w:fldChar w:fldCharType="end"/>
            </w:r>
            <w:bookmarkEnd w:id="3"/>
          </w:p>
        </w:tc>
        <w:tc>
          <w:tcPr>
            <w:tcW w:w="4536" w:type="dxa"/>
            <w:vMerge/>
          </w:tcPr>
          <w:p w:rsidR="00CD2D37" w:rsidRDefault="00CD2D37" w:rsidP="005C5DD9">
            <w:pPr>
              <w:spacing w:line="360" w:lineRule="auto"/>
              <w:ind w:left="7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E689B" w:rsidRPr="00C14649" w:rsidRDefault="008E689B" w:rsidP="00486142">
      <w:pPr>
        <w:spacing w:after="0" w:line="240" w:lineRule="auto"/>
        <w:jc w:val="center"/>
        <w:rPr>
          <w:rFonts w:ascii="Arial Narrow" w:hAnsi="Arial Narrow"/>
          <w:color w:val="000000" w:themeColor="text1"/>
          <w:sz w:val="18"/>
          <w:szCs w:val="18"/>
        </w:rPr>
      </w:pPr>
    </w:p>
    <w:p w:rsidR="008E689B" w:rsidRDefault="008E689B" w:rsidP="00E2685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D2E" w:rsidRDefault="007E3D2E" w:rsidP="007E3D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E3D2E" w:rsidSect="00EA199A">
          <w:headerReference w:type="default" r:id="rId7"/>
          <w:headerReference w:type="first" r:id="rId8"/>
          <w:footerReference w:type="first" r:id="rId9"/>
          <w:pgSz w:w="11906" w:h="16838"/>
          <w:pgMar w:top="1528" w:right="707" w:bottom="851" w:left="1134" w:header="284" w:footer="651" w:gutter="0"/>
          <w:cols w:space="708"/>
          <w:titlePg/>
          <w:docGrid w:linePitch="360"/>
        </w:sectPr>
      </w:pPr>
    </w:p>
    <w:p w:rsidR="000860A6" w:rsidRDefault="000860A6" w:rsidP="000860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Карточка предприятия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9"/>
      </w:tblGrid>
      <w:tr w:rsidR="000860A6" w:rsidTr="000860A6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3"/>
              <w:gridCol w:w="5811"/>
            </w:tblGrid>
            <w:tr w:rsidR="000860A6">
              <w:trPr>
                <w:trHeight w:val="307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right="141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 Полное фирменное наименование: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jc w:val="both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Акционерное общество криогенного машиностроения</w:t>
                  </w:r>
                </w:p>
              </w:tc>
            </w:tr>
            <w:tr w:rsidR="000860A6">
              <w:trPr>
                <w:trHeight w:val="329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Сокращенное фирменное наименование: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АО «Криогенмаш»</w:t>
                  </w:r>
                </w:p>
              </w:tc>
            </w:tr>
            <w:tr w:rsidR="000860A6" w:rsidTr="00DA3F49">
              <w:trPr>
                <w:trHeight w:val="461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Сокращенное фирменное наименование на английском языке: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 xml:space="preserve">JSC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>Cryogenmash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»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Юридический адрес:          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Российская Федерация, 143907, Московская область, город Балашиха, проспект Ленина, дом 67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Фактический адрес: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8D7402" w:rsidP="008D7402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>оссийская Федерация, 143907, Московская область, город Балашиха, проспект Ленина, дом 67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Почтовый адрес: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Российская Федерация, 143907, Московская область, город Балашиха, проспект Ленина, дом 67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Телефон/факс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 w:rsidP="00DA3F49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+7(495) 505-93-33 / +7 (495) 521-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7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22</w:t>
                  </w:r>
                </w:p>
              </w:tc>
            </w:tr>
            <w:tr w:rsidR="000860A6" w:rsidTr="00DA3F49">
              <w:trPr>
                <w:trHeight w:val="476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ИНН/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КПП (по месту нахождения налогоплательщика)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5001000066 /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>500101001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ОГРН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1025000513878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Расч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. счет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Pr="0067586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 w:rsidRPr="00675866">
                    <w:rPr>
                      <w:rFonts w:ascii="Times New Roman" w:eastAsia="Calibri" w:hAnsi="Times New Roman" w:cs="Times New Roman"/>
                      <w:sz w:val="20"/>
                    </w:rPr>
                    <w:t>40702810100000004981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Корр. счет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Pr="0067586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 w:rsidRPr="00675866">
                    <w:rPr>
                      <w:rFonts w:ascii="Times New Roman" w:eastAsia="Calibri" w:hAnsi="Times New Roman" w:cs="Times New Roman"/>
                      <w:sz w:val="20"/>
                    </w:rPr>
                    <w:t>30101810200000000823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БИК банка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Pr="0067586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 w:rsidRPr="00675866">
                    <w:rPr>
                      <w:rFonts w:ascii="Times New Roman" w:eastAsia="Calibri" w:hAnsi="Times New Roman" w:cs="Times New Roman"/>
                      <w:sz w:val="20"/>
                    </w:rPr>
                    <w:t>044525823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Банк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Pr="0067586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 w:rsidRPr="00675866">
                    <w:rPr>
                      <w:rFonts w:ascii="Times New Roman" w:eastAsia="Calibri" w:hAnsi="Times New Roman" w:cs="Times New Roman"/>
                      <w:sz w:val="20"/>
                    </w:rPr>
                    <w:t>Банк ГПБ (АО) г. Москва</w:t>
                  </w:r>
                </w:p>
              </w:tc>
            </w:tr>
            <w:tr w:rsidR="000860A6">
              <w:trPr>
                <w:trHeight w:val="390"/>
              </w:trPr>
              <w:tc>
                <w:tcPr>
                  <w:tcW w:w="964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Классификаторы в статистическом регистре</w:t>
                  </w:r>
                </w:p>
              </w:tc>
            </w:tr>
            <w:tr w:rsidR="000860A6" w:rsidTr="008D7402">
              <w:trPr>
                <w:trHeight w:val="585"/>
              </w:trPr>
              <w:tc>
                <w:tcPr>
                  <w:tcW w:w="964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 w:rsidP="008D7402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ОКПО 05747985; ОКАТО 46404000000; ОКТМО </w:t>
                  </w:r>
                  <w:r w:rsidR="008D7402" w:rsidRPr="008D7402">
                    <w:rPr>
                      <w:rFonts w:ascii="Times New Roman" w:eastAsia="Calibri" w:hAnsi="Times New Roman" w:cs="Times New Roman"/>
                      <w:sz w:val="20"/>
                    </w:rPr>
                    <w:t>46704000001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; ОКОГУ 4210001; ОКФС 41; ОКОПФ </w:t>
                  </w:r>
                  <w:r w:rsidR="008D7402" w:rsidRPr="008D7402">
                    <w:rPr>
                      <w:rFonts w:ascii="Times New Roman" w:eastAsia="Calibri" w:hAnsi="Times New Roman" w:cs="Times New Roman"/>
                      <w:sz w:val="20"/>
                    </w:rPr>
                    <w:t>12267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; </w:t>
                  </w:r>
                  <w:r w:rsidR="008D7402">
                    <w:rPr>
                      <w:rFonts w:ascii="Times New Roman" w:eastAsia="Calibri" w:hAnsi="Times New Roman" w:cs="Times New Roman"/>
                      <w:sz w:val="20"/>
                    </w:rPr>
                    <w:t>ОКВЭД  28.25.1</w:t>
                  </w:r>
                </w:p>
              </w:tc>
            </w:tr>
            <w:tr w:rsidR="000860A6" w:rsidTr="00DA3F49">
              <w:trPr>
                <w:trHeight w:val="616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 w:rsidP="00DA3F49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Свидетельство о</w:t>
                  </w:r>
                  <w:r w:rsidR="00DA3F49">
                    <w:rPr>
                      <w:rFonts w:ascii="Times New Roman" w:eastAsia="Calibri" w:hAnsi="Times New Roman" w:cs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постановке на учет</w:t>
                  </w:r>
                  <w:r w:rsidR="00DA3F49">
                    <w:rPr>
                      <w:rFonts w:ascii="Times New Roman" w:eastAsia="Calibri" w:hAnsi="Times New Roman" w:cs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в налоговом органе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 w:rsidP="00DA3F49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Свидетельство выдано Инспекцией Ф</w:t>
                  </w:r>
                  <w:r w:rsidR="008D7402">
                    <w:rPr>
                      <w:rFonts w:ascii="Times New Roman" w:eastAsia="Calibri" w:hAnsi="Times New Roman" w:cs="Times New Roman"/>
                      <w:sz w:val="20"/>
                    </w:rPr>
                    <w:t xml:space="preserve">едеральной налоговой службы по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г. Балашихе Московской области 23.01.2003</w:t>
                  </w:r>
                  <w:r w:rsidR="00DA3F49">
                    <w:rPr>
                      <w:rFonts w:ascii="Times New Roman" w:eastAsia="Calibri" w:hAnsi="Times New Roman" w:cs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(код 5001)</w:t>
                  </w:r>
                </w:p>
              </w:tc>
            </w:tr>
            <w:tr w:rsidR="000860A6">
              <w:trPr>
                <w:trHeight w:val="465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Данные о государственной регистрации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Зарегистрировано Администрацией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Балашихинского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 района Московской области 16.11.1993 № 1341</w:t>
                  </w:r>
                </w:p>
              </w:tc>
            </w:tr>
            <w:tr w:rsidR="000860A6" w:rsidTr="008D7402">
              <w:trPr>
                <w:trHeight w:val="404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Свидетельство о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государственной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регистрации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Свидетельство серия 50 № 013354837 выдано ИФНС России по г. Балашихе Московской области 11.12.2002 </w:t>
                  </w:r>
                </w:p>
              </w:tc>
            </w:tr>
            <w:tr w:rsidR="000860A6">
              <w:trPr>
                <w:trHeight w:val="795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Основные виды деятельности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Основной вид деятельности (ОКВЭД)</w:t>
                  </w:r>
                </w:p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lastRenderedPageBreak/>
                    <w:t>28.25.1 Производство теплообменных устройств, оборудования для кондиционирования воздуха промышленного холодильного и морозильного оборудования, производство оборудования для фильтрования и очистки газов</w:t>
                  </w:r>
                </w:p>
                <w:p w:rsidR="000860A6" w:rsidRDefault="000860A6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Дополнительные виды деятельности</w:t>
                  </w:r>
                </w:p>
                <w:p w:rsidR="000860A6" w:rsidRDefault="008D7402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14.12, 20.11, 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>28.99, 33.12, 35.30.14, 45.1, 46.69.9,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 71.20, 71.20.4, 71.20.9, 72.19, 85.23, </w:t>
                  </w:r>
                  <w:r w:rsidR="00AA6FD4" w:rsidRPr="00AA6FD4">
                    <w:rPr>
                      <w:rFonts w:ascii="Times New Roman" w:eastAsia="Calibri" w:hAnsi="Times New Roman" w:cs="Times New Roman"/>
                      <w:sz w:val="20"/>
                    </w:rPr>
                    <w:t>85.30</w:t>
                  </w:r>
                  <w:r w:rsidR="00AA6FD4">
                    <w:rPr>
                      <w:rFonts w:ascii="Times New Roman" w:eastAsia="Calibri" w:hAnsi="Times New Roman" w:cs="Times New Roman"/>
                      <w:sz w:val="20"/>
                    </w:rPr>
                    <w:t xml:space="preserve">, </w:t>
                  </w:r>
                  <w:bookmarkStart w:id="4" w:name="_GoBack"/>
                  <w:bookmarkEnd w:id="4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85.42.9, 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>86.90.4.</w:t>
                  </w:r>
                </w:p>
                <w:p w:rsidR="00121D8C" w:rsidRDefault="00121D8C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производство спецодежды;</w:t>
                  </w:r>
                </w:p>
                <w:p w:rsidR="00121D8C" w:rsidRDefault="000860A6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- </w:t>
                  </w:r>
                  <w:r w:rsidR="00121D8C">
                    <w:rPr>
                      <w:rFonts w:ascii="Times New Roman" w:eastAsia="Calibri" w:hAnsi="Times New Roman" w:cs="Times New Roman"/>
                      <w:sz w:val="20"/>
                    </w:rPr>
                    <w:t>производство промышленных газов;</w:t>
                  </w:r>
                </w:p>
                <w:p w:rsidR="008F6A64" w:rsidRDefault="008F6A64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производство строительных металлических конструкция, изделий и их частей;</w:t>
                  </w:r>
                </w:p>
                <w:p w:rsidR="00121D8C" w:rsidRDefault="00121D8C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производство прочих машин и оборудования специального назначения, не включенных в другие группировки;</w:t>
                  </w:r>
                </w:p>
                <w:p w:rsidR="00121D8C" w:rsidRDefault="00121D8C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ремонт машин и оборудования;</w:t>
                  </w:r>
                </w:p>
                <w:p w:rsidR="004A3481" w:rsidRDefault="004A3481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производства пара и горячей воды (тепловой энергии) котельными;</w:t>
                  </w:r>
                </w:p>
                <w:p w:rsidR="004A3481" w:rsidRDefault="004A3481" w:rsidP="004A3481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торговля автотранспортными средствами;</w:t>
                  </w:r>
                </w:p>
                <w:p w:rsidR="004A3481" w:rsidRDefault="004A3481" w:rsidP="004A3481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торговля оптовая прочими машинами, приборами, аппаратурой и оборудованием общепромышленного и специального назначения;</w:t>
                  </w:r>
                </w:p>
                <w:p w:rsidR="004A3481" w:rsidRDefault="004A3481" w:rsidP="004A3481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технические испытания исследования, анализ и сертификация;</w:t>
                  </w:r>
                </w:p>
                <w:p w:rsidR="004A3481" w:rsidRDefault="004A3481" w:rsidP="004A3481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испытания, исследования и анализ целостных механических и электрических систем, энергетическое обследование;</w:t>
                  </w:r>
                </w:p>
                <w:p w:rsidR="004A3481" w:rsidRDefault="004A3481" w:rsidP="004A3481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деятельность по техническому контролю, испытаниям и анализу прочая;</w:t>
                  </w:r>
                </w:p>
                <w:p w:rsidR="000860A6" w:rsidRDefault="004A3481" w:rsidP="008F6A64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научные исследования и разработки в области естественных</w:t>
                  </w:r>
                  <w:r w:rsidR="008F6A64">
                    <w:rPr>
                      <w:rFonts w:ascii="Times New Roman" w:eastAsia="Calibri" w:hAnsi="Times New Roman" w:cs="Times New Roman"/>
                      <w:sz w:val="20"/>
                    </w:rPr>
                    <w:t xml:space="preserve"> и технических наук п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рочие;</w:t>
                  </w:r>
                </w:p>
                <w:p w:rsidR="004A3481" w:rsidRDefault="004A3481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подготовка кадров высшей квалификации;</w:t>
                  </w:r>
                </w:p>
                <w:p w:rsidR="00AA6FD4" w:rsidRDefault="00AA6FD4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о</w:t>
                  </w:r>
                  <w:r w:rsidRPr="00AA6FD4">
                    <w:rPr>
                      <w:rFonts w:ascii="Times New Roman" w:eastAsia="Calibri" w:hAnsi="Times New Roman" w:cs="Times New Roman"/>
                      <w:sz w:val="20"/>
                    </w:rPr>
                    <w:t>бучение профессиональное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;</w:t>
                  </w:r>
                </w:p>
                <w:p w:rsidR="004A3481" w:rsidRDefault="004A3481" w:rsidP="00121D8C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деятельность по дополнительному профессиональному образованию прочая, не включенная в другие группировки;</w:t>
                  </w:r>
                </w:p>
                <w:p w:rsidR="000860A6" w:rsidRDefault="004A3481" w:rsidP="004A3481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- деятельность санаторно-курортных организация.</w:t>
                  </w:r>
                </w:p>
              </w:tc>
            </w:tr>
            <w:tr w:rsidR="000860A6">
              <w:trPr>
                <w:trHeight w:val="441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</w:rPr>
                    <w:lastRenderedPageBreak/>
                    <w:t>Сведения о представительствах Общества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Представительство АО «Криогенмаш» в КНР</w:t>
                  </w:r>
                </w:p>
              </w:tc>
            </w:tr>
            <w:tr w:rsidR="000860A6">
              <w:trPr>
                <w:trHeight w:val="795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Устав Общества 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100901" w:rsidP="009F496D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У</w:t>
                  </w:r>
                  <w:r w:rsidR="009F496D">
                    <w:rPr>
                      <w:rFonts w:ascii="Times New Roman" w:eastAsia="Calibri" w:hAnsi="Times New Roman" w:cs="Times New Roman"/>
                      <w:sz w:val="20"/>
                    </w:rPr>
                    <w:t>твержден годовым Общим собранием акционеров 29.06.2023 (Протокол № 32 от 03.07.2023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>),  зарегистрирован Межрайонной ИФНС Ро</w:t>
                  </w:r>
                  <w:r w:rsidR="009F496D">
                    <w:rPr>
                      <w:rFonts w:ascii="Times New Roman" w:eastAsia="Calibri" w:hAnsi="Times New Roman" w:cs="Times New Roman"/>
                      <w:sz w:val="20"/>
                    </w:rPr>
                    <w:t>ссии № 23 по Московской области 14.09.2023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 xml:space="preserve"> за ГРН  2235001788833.</w:t>
                  </w:r>
                </w:p>
              </w:tc>
            </w:tr>
            <w:tr w:rsidR="000860A6">
              <w:trPr>
                <w:trHeight w:val="294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Генеральный директор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Матвеев Евгений Александрович, назначен протоколом Совета</w:t>
                  </w:r>
                  <w:r w:rsidR="00CC5EC4">
                    <w:rPr>
                      <w:rFonts w:ascii="Times New Roman" w:eastAsia="Calibri" w:hAnsi="Times New Roman" w:cs="Times New Roman"/>
                      <w:sz w:val="20"/>
                    </w:rPr>
                    <w:t xml:space="preserve"> директоров № </w:t>
                  </w:r>
                  <w:r w:rsidR="00732F51" w:rsidRPr="00732F51">
                    <w:rPr>
                      <w:rFonts w:ascii="Times New Roman" w:eastAsia="Calibri" w:hAnsi="Times New Roman" w:cs="Times New Roman"/>
                      <w:sz w:val="20"/>
                    </w:rPr>
                    <w:t>№ 350-СД/12-2024-17 от 27.12.2024</w:t>
                  </w:r>
                </w:p>
              </w:tc>
            </w:tr>
            <w:tr w:rsidR="000860A6">
              <w:trPr>
                <w:trHeight w:val="283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43756B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И.о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. Главного</w:t>
                  </w:r>
                  <w:r w:rsidR="000860A6">
                    <w:rPr>
                      <w:rFonts w:ascii="Times New Roman" w:eastAsia="Calibri" w:hAnsi="Times New Roman" w:cs="Times New Roman"/>
                      <w:sz w:val="20"/>
                    </w:rPr>
                    <w:t xml:space="preserve"> бухгалтер</w:t>
                  </w: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а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DB7E72" w:rsidP="00DB7E72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Коломиец Елена Владимировна</w:t>
                  </w:r>
                  <w:r w:rsidR="000860A6" w:rsidRPr="0052748A">
                    <w:rPr>
                      <w:rFonts w:ascii="Times New Roman" w:eastAsia="Calibri" w:hAnsi="Times New Roman" w:cs="Times New Roman"/>
                      <w:sz w:val="20"/>
                    </w:rPr>
                    <w:t xml:space="preserve">, назначена на должность приказом № </w:t>
                  </w:r>
                  <w:r w:rsidRPr="00DB7E72">
                    <w:rPr>
                      <w:rFonts w:ascii="Times New Roman" w:eastAsia="Calibri" w:hAnsi="Times New Roman" w:cs="Times New Roman"/>
                      <w:sz w:val="20"/>
                    </w:rPr>
                    <w:t>33-IO от 11.11.2024</w:t>
                  </w:r>
                  <w:r w:rsidR="000860A6" w:rsidRPr="0052748A">
                    <w:rPr>
                      <w:rFonts w:ascii="Times New Roman" w:eastAsia="Calibri" w:hAnsi="Times New Roman" w:cs="Times New Roman"/>
                      <w:sz w:val="20"/>
                    </w:rPr>
                    <w:t>.</w:t>
                  </w:r>
                </w:p>
              </w:tc>
            </w:tr>
            <w:tr w:rsidR="000860A6">
              <w:trPr>
                <w:trHeight w:val="274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Сайт: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AA6FD4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hyperlink r:id="rId10" w:history="1"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www</w:t>
                    </w:r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</w:rPr>
                      <w:t>.</w:t>
                    </w:r>
                    <w:proofErr w:type="spellStart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cryogenmash</w:t>
                    </w:r>
                    <w:proofErr w:type="spellEnd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</w:rPr>
                      <w:t>.</w:t>
                    </w:r>
                    <w:proofErr w:type="spellStart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</w:tr>
            <w:tr w:rsidR="000860A6">
              <w:trPr>
                <w:trHeight w:val="390"/>
              </w:trPr>
              <w:tc>
                <w:tcPr>
                  <w:tcW w:w="3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0860A6">
                  <w:pPr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>E-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mail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</w:rPr>
                    <w:t>: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0A6" w:rsidRDefault="00AA6FD4">
                  <w:pPr>
                    <w:ind w:left="26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hyperlink r:id="rId11" w:history="1"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root</w:t>
                    </w:r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</w:rPr>
                      <w:t>@</w:t>
                    </w:r>
                    <w:proofErr w:type="spellStart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cryogenmash</w:t>
                    </w:r>
                    <w:proofErr w:type="spellEnd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</w:rPr>
                      <w:t>.</w:t>
                    </w:r>
                    <w:proofErr w:type="spellStart"/>
                    <w:r w:rsidR="000860A6">
                      <w:rPr>
                        <w:rStyle w:val="aa"/>
                        <w:rFonts w:ascii="Times New Roman" w:eastAsia="Calibri" w:hAnsi="Times New Roman" w:cs="Times New Roman"/>
                        <w:sz w:val="20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</w:tr>
          </w:tbl>
          <w:p w:rsidR="000860A6" w:rsidRDefault="000860A6"/>
        </w:tc>
      </w:tr>
    </w:tbl>
    <w:p w:rsidR="000860A6" w:rsidRDefault="000860A6" w:rsidP="000860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0A6" w:rsidRDefault="000860A6" w:rsidP="000860A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Е.А. Матвеев</w:t>
      </w:r>
    </w:p>
    <w:p w:rsidR="000860A6" w:rsidRDefault="000860A6" w:rsidP="000860A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99A" w:rsidRDefault="00EA199A" w:rsidP="000860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A199A" w:rsidSect="00DA3F49">
      <w:headerReference w:type="default" r:id="rId12"/>
      <w:type w:val="continuous"/>
      <w:pgSz w:w="11906" w:h="16838"/>
      <w:pgMar w:top="851" w:right="707" w:bottom="709" w:left="1134" w:header="283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224" w:rsidRDefault="00FA1224" w:rsidP="002E3F51">
      <w:pPr>
        <w:spacing w:after="0" w:line="240" w:lineRule="auto"/>
      </w:pPr>
      <w:r>
        <w:separator/>
      </w:r>
    </w:p>
  </w:endnote>
  <w:endnote w:type="continuationSeparator" w:id="0">
    <w:p w:rsidR="00FA1224" w:rsidRDefault="00FA1224" w:rsidP="002E3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Cambria Math"/>
    <w:panose1 w:val="00000000000000000000"/>
    <w:charset w:val="00"/>
    <w:family w:val="auto"/>
    <w:notTrueType/>
    <w:pitch w:val="variable"/>
    <w:sig w:usb0="00000001" w:usb1="5200A1FF" w:usb2="0000002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olontitul"/>
      <w:tblW w:w="10241" w:type="dxa"/>
      <w:tblInd w:w="-5" w:type="dxa"/>
      <w:tblLook w:val="04A0" w:firstRow="1" w:lastRow="0" w:firstColumn="1" w:lastColumn="0" w:noHBand="0" w:noVBand="1"/>
    </w:tblPr>
    <w:tblGrid>
      <w:gridCol w:w="4253"/>
      <w:gridCol w:w="4111"/>
      <w:gridCol w:w="1877"/>
    </w:tblGrid>
    <w:tr w:rsidR="00EA199A" w:rsidRPr="00E83987" w:rsidTr="00052758">
      <w:trPr>
        <w:trHeight w:val="82"/>
      </w:trPr>
      <w:tc>
        <w:tcPr>
          <w:tcW w:w="425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A199A" w:rsidRPr="00481FE4" w:rsidRDefault="00EA199A" w:rsidP="00EA199A">
          <w:pPr>
            <w:pStyle w:val="black"/>
            <w:spacing w:line="288" w:lineRule="auto"/>
            <w:ind w:left="-105"/>
            <w:rPr>
              <w:rFonts w:ascii="Arial Narrow" w:hAnsi="Arial Narrow"/>
              <w:color w:val="A6A6A6" w:themeColor="background1" w:themeShade="A6"/>
              <w:sz w:val="18"/>
              <w:szCs w:val="18"/>
            </w:rPr>
          </w:pPr>
          <w:r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143907, Россия, Московская обл.</w:t>
          </w:r>
        </w:p>
        <w:p w:rsidR="00EA199A" w:rsidRPr="00481FE4" w:rsidRDefault="00EA199A" w:rsidP="00EA199A">
          <w:pPr>
            <w:pStyle w:val="black"/>
            <w:spacing w:line="288" w:lineRule="auto"/>
            <w:ind w:left="-105"/>
            <w:rPr>
              <w:rFonts w:ascii="Arial Narrow" w:hAnsi="Arial Narrow"/>
              <w:color w:val="A6A6A6" w:themeColor="background1" w:themeShade="A6"/>
              <w:sz w:val="18"/>
              <w:szCs w:val="18"/>
            </w:rPr>
          </w:pP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г. Балашиха, проспект Ленина, д.67</w:t>
          </w:r>
        </w:p>
      </w:tc>
      <w:tc>
        <w:tcPr>
          <w:tcW w:w="411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A199A" w:rsidRPr="00481FE4" w:rsidRDefault="00EA199A" w:rsidP="00EA199A">
          <w:pPr>
            <w:pStyle w:val="black"/>
            <w:spacing w:line="288" w:lineRule="auto"/>
            <w:ind w:left="57"/>
            <w:rPr>
              <w:rFonts w:ascii="Arial Narrow" w:hAnsi="Arial Narrow"/>
              <w:color w:val="A6A6A6" w:themeColor="background1" w:themeShade="A6"/>
              <w:sz w:val="18"/>
              <w:szCs w:val="18"/>
            </w:rPr>
          </w:pP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Тел.: +7</w:t>
          </w: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  <w:lang w:val="en-US"/>
            </w:rPr>
            <w:t xml:space="preserve"> </w:t>
          </w: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(495) 505 93 33</w:t>
          </w:r>
          <w:r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/00</w:t>
          </w:r>
        </w:p>
        <w:p w:rsidR="00EA199A" w:rsidRPr="00481FE4" w:rsidRDefault="00EA199A" w:rsidP="00EA199A">
          <w:pPr>
            <w:pStyle w:val="black"/>
            <w:spacing w:line="288" w:lineRule="auto"/>
            <w:ind w:left="57"/>
            <w:rPr>
              <w:rFonts w:ascii="Arial Narrow" w:hAnsi="Arial Narrow"/>
              <w:bCs/>
              <w:color w:val="A6A6A6" w:themeColor="background1" w:themeShade="A6"/>
              <w:sz w:val="18"/>
              <w:szCs w:val="18"/>
            </w:rPr>
          </w:pP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Факс: +7</w:t>
          </w: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  <w:lang w:val="en-US"/>
            </w:rPr>
            <w:t xml:space="preserve"> </w:t>
          </w:r>
          <w:r w:rsidRPr="00481FE4">
            <w:rPr>
              <w:rFonts w:ascii="Arial Narrow" w:hAnsi="Arial Narrow"/>
              <w:color w:val="A6A6A6" w:themeColor="background1" w:themeShade="A6"/>
              <w:sz w:val="18"/>
              <w:szCs w:val="18"/>
            </w:rPr>
            <w:t>(495) 521 57 22</w:t>
          </w:r>
        </w:p>
      </w:tc>
      <w:tc>
        <w:tcPr>
          <w:tcW w:w="187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EA199A" w:rsidRPr="00481FE4" w:rsidRDefault="00EA199A" w:rsidP="00EA199A">
          <w:pPr>
            <w:pStyle w:val="black"/>
            <w:spacing w:line="288" w:lineRule="auto"/>
            <w:ind w:left="57"/>
            <w:rPr>
              <w:rFonts w:ascii="Arial Narrow" w:hAnsi="Arial Narrow"/>
              <w:bCs/>
              <w:color w:val="A6A6A6" w:themeColor="background1" w:themeShade="A6"/>
              <w:sz w:val="18"/>
              <w:szCs w:val="18"/>
            </w:rPr>
          </w:pPr>
          <w:r w:rsidRPr="00481FE4">
            <w:rPr>
              <w:rFonts w:ascii="Arial Narrow" w:hAnsi="Arial Narrow"/>
              <w:bCs/>
              <w:color w:val="A6A6A6" w:themeColor="background1" w:themeShade="A6"/>
              <w:sz w:val="18"/>
              <w:szCs w:val="18"/>
            </w:rPr>
            <w:t>www.cryogenmash.ru</w:t>
          </w:r>
        </w:p>
        <w:p w:rsidR="00EA199A" w:rsidRPr="00481FE4" w:rsidRDefault="00EA199A" w:rsidP="00EA199A">
          <w:pPr>
            <w:pStyle w:val="black"/>
            <w:spacing w:line="288" w:lineRule="auto"/>
            <w:ind w:left="57"/>
            <w:rPr>
              <w:rFonts w:ascii="Arial Narrow" w:hAnsi="Arial Narrow"/>
              <w:color w:val="A6A6A6" w:themeColor="background1" w:themeShade="A6"/>
              <w:sz w:val="18"/>
              <w:szCs w:val="18"/>
            </w:rPr>
          </w:pPr>
          <w:r w:rsidRPr="00481FE4">
            <w:rPr>
              <w:rFonts w:ascii="Arial Narrow" w:hAnsi="Arial Narrow"/>
              <w:bCs/>
              <w:color w:val="A6A6A6" w:themeColor="background1" w:themeShade="A6"/>
              <w:sz w:val="18"/>
              <w:szCs w:val="18"/>
            </w:rPr>
            <w:t>root@cryogenmash.ru</w:t>
          </w:r>
        </w:p>
      </w:tc>
    </w:tr>
  </w:tbl>
  <w:p w:rsidR="00EA199A" w:rsidRDefault="00EA19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224" w:rsidRDefault="00FA1224" w:rsidP="002E3F51">
      <w:pPr>
        <w:spacing w:after="0" w:line="240" w:lineRule="auto"/>
      </w:pPr>
      <w:r>
        <w:separator/>
      </w:r>
    </w:p>
  </w:footnote>
  <w:footnote w:type="continuationSeparator" w:id="0">
    <w:p w:rsidR="00FA1224" w:rsidRDefault="00FA1224" w:rsidP="002E3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4C34A6D94E664E978419402F5BF0F81A"/>
      </w:placeholder>
      <w:temporary/>
      <w:showingPlcHdr/>
      <w15:appearance w15:val="hidden"/>
    </w:sdtPr>
    <w:sdtEndPr/>
    <w:sdtContent>
      <w:p w:rsidR="001A2A6F" w:rsidRDefault="001A2A6F">
        <w:pPr>
          <w:pStyle w:val="a3"/>
        </w:pPr>
        <w:r>
          <w:t>[Введите текст]</w:t>
        </w:r>
      </w:p>
    </w:sdtContent>
  </w:sdt>
  <w:p w:rsidR="001A2A6F" w:rsidRDefault="001A2A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99A" w:rsidRPr="00C17065" w:rsidRDefault="00A979AB" w:rsidP="00AC285F">
    <w:pPr>
      <w:pStyle w:val="a3"/>
      <w:tabs>
        <w:tab w:val="clear" w:pos="9355"/>
      </w:tabs>
      <w:jc w:val="center"/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1DCED162" wp14:editId="224369B4">
          <wp:simplePos x="0" y="0"/>
          <wp:positionH relativeFrom="column">
            <wp:posOffset>1818640</wp:posOffset>
          </wp:positionH>
          <wp:positionV relativeFrom="paragraph">
            <wp:posOffset>160655</wp:posOffset>
          </wp:positionV>
          <wp:extent cx="2984500" cy="337185"/>
          <wp:effectExtent l="0" t="0" r="6350" b="571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KM-blan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4500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F3AF4B6" wp14:editId="63CAA72F">
          <wp:simplePos x="0" y="0"/>
          <wp:positionH relativeFrom="column">
            <wp:posOffset>635</wp:posOffset>
          </wp:positionH>
          <wp:positionV relativeFrom="paragraph">
            <wp:posOffset>-29845</wp:posOffset>
          </wp:positionV>
          <wp:extent cx="940435" cy="702310"/>
          <wp:effectExtent l="0" t="0" r="0" b="254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KM-zn_blan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0435" cy="702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199A" w:rsidRDefault="00EA199A" w:rsidP="00EA199A">
    <w:pPr>
      <w:pStyle w:val="a3"/>
    </w:pPr>
  </w:p>
  <w:p w:rsidR="00EA199A" w:rsidRDefault="00EA199A" w:rsidP="00EA199A">
    <w:pPr>
      <w:pStyle w:val="a3"/>
    </w:pPr>
  </w:p>
  <w:p w:rsidR="00EA199A" w:rsidRDefault="00EA199A" w:rsidP="00EA199A">
    <w:pPr>
      <w:spacing w:after="0" w:line="240" w:lineRule="auto"/>
      <w:jc w:val="center"/>
      <w:rPr>
        <w:rFonts w:ascii="Arial Narrow" w:hAnsi="Arial Narrow"/>
        <w:b/>
        <w:color w:val="000000" w:themeColor="text1"/>
        <w:sz w:val="20"/>
        <w:szCs w:val="20"/>
      </w:rPr>
    </w:pPr>
  </w:p>
  <w:p w:rsidR="00EA199A" w:rsidRDefault="00EA199A" w:rsidP="00EA199A">
    <w:pPr>
      <w:spacing w:after="0" w:line="240" w:lineRule="auto"/>
      <w:jc w:val="center"/>
      <w:rPr>
        <w:rFonts w:ascii="Arial Narrow" w:hAnsi="Arial Narrow"/>
        <w:color w:val="000000" w:themeColor="text1"/>
        <w:sz w:val="20"/>
        <w:szCs w:val="20"/>
      </w:rPr>
    </w:pPr>
    <w:r w:rsidRPr="00B41FE0">
      <w:rPr>
        <w:rFonts w:ascii="Arial Narrow" w:hAnsi="Arial Narrow"/>
        <w:color w:val="000000" w:themeColor="text1"/>
        <w:sz w:val="20"/>
        <w:szCs w:val="20"/>
      </w:rPr>
      <w:t>АКЦИОНЕРНОЕ ОБЩЕСТВО КРИОГЕННОГО МАШИНОСТРОЕНИЯ</w:t>
    </w:r>
  </w:p>
  <w:p w:rsidR="003A3170" w:rsidRPr="00B41FE0" w:rsidRDefault="003A3170" w:rsidP="003A3170">
    <w:pPr>
      <w:spacing w:after="0" w:line="240" w:lineRule="auto"/>
      <w:jc w:val="center"/>
      <w:rPr>
        <w:rFonts w:ascii="Arial Narrow" w:hAnsi="Arial Narrow"/>
        <w:b/>
        <w:color w:val="000000" w:themeColor="text1"/>
        <w:sz w:val="20"/>
        <w:szCs w:val="20"/>
      </w:rPr>
    </w:pPr>
    <w:r>
      <w:rPr>
        <w:rFonts w:ascii="Arial Narrow" w:hAnsi="Arial Narrow"/>
        <w:b/>
        <w:color w:val="000000" w:themeColor="text1"/>
        <w:sz w:val="20"/>
        <w:szCs w:val="20"/>
      </w:rPr>
      <w:t>(</w:t>
    </w:r>
    <w:r w:rsidRPr="00B41FE0">
      <w:rPr>
        <w:rFonts w:ascii="Arial Narrow" w:hAnsi="Arial Narrow"/>
        <w:b/>
        <w:color w:val="000000" w:themeColor="text1"/>
        <w:sz w:val="20"/>
        <w:szCs w:val="20"/>
      </w:rPr>
      <w:t>АО «КРИОГЕНМАШ»</w:t>
    </w:r>
    <w:r>
      <w:rPr>
        <w:rFonts w:ascii="Arial Narrow" w:hAnsi="Arial Narrow"/>
        <w:b/>
        <w:color w:val="000000" w:themeColor="text1"/>
        <w:sz w:val="20"/>
        <w:szCs w:val="20"/>
      </w:rPr>
      <w:t>)</w:t>
    </w:r>
  </w:p>
  <w:p w:rsidR="007C321E" w:rsidRPr="007C321E" w:rsidRDefault="007C321E" w:rsidP="00EA199A">
    <w:pPr>
      <w:spacing w:after="0" w:line="240" w:lineRule="auto"/>
      <w:jc w:val="center"/>
      <w:rPr>
        <w:rFonts w:ascii="Arial Narrow" w:hAnsi="Arial Narrow"/>
        <w:color w:val="000000" w:themeColor="text1"/>
        <w:sz w:val="20"/>
        <w:szCs w:val="20"/>
      </w:rPr>
    </w:pPr>
    <w:r w:rsidRPr="007C321E">
      <w:rPr>
        <w:rFonts w:ascii="Arial Narrow" w:eastAsia="Calibri" w:hAnsi="Arial Narrow"/>
        <w:sz w:val="20"/>
      </w:rPr>
      <w:t>ИНН 5001000066   КПП</w:t>
    </w:r>
    <w:r w:rsidRPr="007C321E">
      <w:rPr>
        <w:rFonts w:ascii="Arial Narrow" w:eastAsia="Calibri" w:hAnsi="Arial Narrow"/>
        <w:sz w:val="20"/>
        <w:lang w:val="en-US"/>
      </w:rPr>
      <w:t xml:space="preserve"> 500101001</w:t>
    </w:r>
  </w:p>
  <w:p w:rsidR="007C321E" w:rsidRDefault="00EA199A" w:rsidP="00EA199A">
    <w:pPr>
      <w:spacing w:after="0" w:line="240" w:lineRule="auto"/>
      <w:jc w:val="center"/>
      <w:rPr>
        <w:rFonts w:ascii="Arial Narrow" w:eastAsia="Calibri" w:hAnsi="Arial Narrow"/>
        <w:sz w:val="20"/>
      </w:rPr>
    </w:pPr>
    <w:r w:rsidRPr="00B41FE0">
      <w:rPr>
        <w:rFonts w:ascii="Arial Narrow" w:hAnsi="Arial Narrow"/>
        <w:color w:val="000000" w:themeColor="text1"/>
        <w:sz w:val="20"/>
        <w:szCs w:val="20"/>
      </w:rPr>
      <w:t xml:space="preserve">ОГРН 1025000513878   </w:t>
    </w:r>
    <w:r w:rsidR="007C321E">
      <w:rPr>
        <w:rFonts w:ascii="Arial Narrow" w:hAnsi="Arial Narrow"/>
        <w:color w:val="000000" w:themeColor="text1"/>
        <w:sz w:val="20"/>
        <w:szCs w:val="20"/>
      </w:rPr>
      <w:t xml:space="preserve">ОКПО </w:t>
    </w:r>
    <w:r w:rsidR="007C321E" w:rsidRPr="007C321E">
      <w:rPr>
        <w:rFonts w:ascii="Arial Narrow" w:eastAsia="Calibri" w:hAnsi="Arial Narrow"/>
        <w:sz w:val="20"/>
      </w:rPr>
      <w:t>05747985</w:t>
    </w:r>
  </w:p>
  <w:p w:rsidR="00EA199A" w:rsidRPr="00370C06" w:rsidRDefault="00EA199A" w:rsidP="00EA199A">
    <w:pPr>
      <w:spacing w:after="0" w:line="240" w:lineRule="auto"/>
      <w:jc w:val="center"/>
      <w:rPr>
        <w:rFonts w:ascii="Arial Narrow" w:hAnsi="Arial Narrow"/>
        <w:b/>
        <w:color w:val="002060"/>
        <w:sz w:val="20"/>
        <w:szCs w:val="20"/>
        <w:u w:val="thick"/>
      </w:rPr>
    </w:pPr>
    <w:r w:rsidRPr="00370C06">
      <w:rPr>
        <w:rFonts w:ascii="Arial Narrow" w:hAnsi="Arial Narrow"/>
        <w:b/>
        <w:color w:val="002060"/>
        <w:sz w:val="20"/>
        <w:szCs w:val="20"/>
        <w:u w:val="thick"/>
      </w:rPr>
      <w:t>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717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6A6A6" w:themeColor="background1" w:themeShade="A6"/>
      </w:rPr>
    </w:sdtEndPr>
    <w:sdtContent>
      <w:p w:rsidR="001A2A6F" w:rsidRPr="00C43B67" w:rsidRDefault="001A2A6F" w:rsidP="00C43B67">
        <w:pPr>
          <w:pStyle w:val="a3"/>
          <w:jc w:val="center"/>
          <w:rPr>
            <w:rFonts w:ascii="Times New Roman" w:hAnsi="Times New Roman" w:cs="Times New Roman"/>
            <w:color w:val="A6A6A6" w:themeColor="background1" w:themeShade="A6"/>
          </w:rPr>
        </w:pPr>
        <w:r w:rsidRPr="001A2A6F">
          <w:rPr>
            <w:rFonts w:ascii="Times New Roman" w:hAnsi="Times New Roman" w:cs="Times New Roman"/>
            <w:color w:val="A6A6A6" w:themeColor="background1" w:themeShade="A6"/>
          </w:rPr>
          <w:fldChar w:fldCharType="begin"/>
        </w:r>
        <w:r w:rsidRPr="001A2A6F">
          <w:rPr>
            <w:rFonts w:ascii="Times New Roman" w:hAnsi="Times New Roman" w:cs="Times New Roman"/>
            <w:color w:val="A6A6A6" w:themeColor="background1" w:themeShade="A6"/>
          </w:rPr>
          <w:instrText>PAGE   \* MERGEFORMAT</w:instrText>
        </w:r>
        <w:r w:rsidRPr="001A2A6F">
          <w:rPr>
            <w:rFonts w:ascii="Times New Roman" w:hAnsi="Times New Roman" w:cs="Times New Roman"/>
            <w:color w:val="A6A6A6" w:themeColor="background1" w:themeShade="A6"/>
          </w:rPr>
          <w:fldChar w:fldCharType="separate"/>
        </w:r>
        <w:r w:rsidR="00AA6FD4">
          <w:rPr>
            <w:rFonts w:ascii="Times New Roman" w:hAnsi="Times New Roman" w:cs="Times New Roman"/>
            <w:noProof/>
            <w:color w:val="A6A6A6" w:themeColor="background1" w:themeShade="A6"/>
          </w:rPr>
          <w:t>3</w:t>
        </w:r>
        <w:r w:rsidRPr="001A2A6F">
          <w:rPr>
            <w:rFonts w:ascii="Times New Roman" w:hAnsi="Times New Roman" w:cs="Times New Roman"/>
            <w:color w:val="A6A6A6" w:themeColor="background1" w:themeShade="A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51"/>
    <w:rsid w:val="0001472F"/>
    <w:rsid w:val="00020A21"/>
    <w:rsid w:val="00057FA8"/>
    <w:rsid w:val="0007154D"/>
    <w:rsid w:val="000860A6"/>
    <w:rsid w:val="000865B6"/>
    <w:rsid w:val="00095D69"/>
    <w:rsid w:val="000A58FD"/>
    <w:rsid w:val="000E6507"/>
    <w:rsid w:val="000F48C3"/>
    <w:rsid w:val="00100901"/>
    <w:rsid w:val="00107E5A"/>
    <w:rsid w:val="00121D8C"/>
    <w:rsid w:val="0012232D"/>
    <w:rsid w:val="0014500D"/>
    <w:rsid w:val="00155F39"/>
    <w:rsid w:val="00161E7E"/>
    <w:rsid w:val="001673BF"/>
    <w:rsid w:val="00172835"/>
    <w:rsid w:val="001A2A6F"/>
    <w:rsid w:val="001A4622"/>
    <w:rsid w:val="001B6F02"/>
    <w:rsid w:val="001B6FA7"/>
    <w:rsid w:val="001E1C7D"/>
    <w:rsid w:val="00200197"/>
    <w:rsid w:val="0022671E"/>
    <w:rsid w:val="0025158B"/>
    <w:rsid w:val="00255C0A"/>
    <w:rsid w:val="0027129D"/>
    <w:rsid w:val="00276874"/>
    <w:rsid w:val="002A2886"/>
    <w:rsid w:val="002E3F51"/>
    <w:rsid w:val="00303AFA"/>
    <w:rsid w:val="003109D5"/>
    <w:rsid w:val="003169A6"/>
    <w:rsid w:val="00370C06"/>
    <w:rsid w:val="00375C45"/>
    <w:rsid w:val="00393C65"/>
    <w:rsid w:val="00395742"/>
    <w:rsid w:val="003A3170"/>
    <w:rsid w:val="003B54BC"/>
    <w:rsid w:val="00401BC7"/>
    <w:rsid w:val="0043756B"/>
    <w:rsid w:val="00463D2D"/>
    <w:rsid w:val="00481FE4"/>
    <w:rsid w:val="00486142"/>
    <w:rsid w:val="004A3481"/>
    <w:rsid w:val="004B4229"/>
    <w:rsid w:val="004C1756"/>
    <w:rsid w:val="004C21A6"/>
    <w:rsid w:val="004E0365"/>
    <w:rsid w:val="004F34C9"/>
    <w:rsid w:val="0052026F"/>
    <w:rsid w:val="0052541F"/>
    <w:rsid w:val="0052748A"/>
    <w:rsid w:val="005353A5"/>
    <w:rsid w:val="005609D3"/>
    <w:rsid w:val="00563EB2"/>
    <w:rsid w:val="0057002E"/>
    <w:rsid w:val="00580744"/>
    <w:rsid w:val="00590B56"/>
    <w:rsid w:val="00594B6E"/>
    <w:rsid w:val="005A4468"/>
    <w:rsid w:val="005B6F89"/>
    <w:rsid w:val="005D5D7C"/>
    <w:rsid w:val="005F5BBC"/>
    <w:rsid w:val="005F73E3"/>
    <w:rsid w:val="006308DB"/>
    <w:rsid w:val="00634CE4"/>
    <w:rsid w:val="00642CBB"/>
    <w:rsid w:val="00650692"/>
    <w:rsid w:val="00675866"/>
    <w:rsid w:val="006B2572"/>
    <w:rsid w:val="006C3A9C"/>
    <w:rsid w:val="006E463B"/>
    <w:rsid w:val="006F0E32"/>
    <w:rsid w:val="006F1B47"/>
    <w:rsid w:val="00732F51"/>
    <w:rsid w:val="00782D56"/>
    <w:rsid w:val="007842E0"/>
    <w:rsid w:val="00787170"/>
    <w:rsid w:val="007961A9"/>
    <w:rsid w:val="007A1D35"/>
    <w:rsid w:val="007B5C2F"/>
    <w:rsid w:val="007C321E"/>
    <w:rsid w:val="007C5529"/>
    <w:rsid w:val="007C7196"/>
    <w:rsid w:val="007E3D2E"/>
    <w:rsid w:val="00855B80"/>
    <w:rsid w:val="00856731"/>
    <w:rsid w:val="0087210C"/>
    <w:rsid w:val="00880CB9"/>
    <w:rsid w:val="00890E48"/>
    <w:rsid w:val="0089206B"/>
    <w:rsid w:val="008A7EE5"/>
    <w:rsid w:val="008C2748"/>
    <w:rsid w:val="008D7402"/>
    <w:rsid w:val="008E689B"/>
    <w:rsid w:val="008F6A64"/>
    <w:rsid w:val="00906C40"/>
    <w:rsid w:val="00923AC4"/>
    <w:rsid w:val="0098508A"/>
    <w:rsid w:val="00995E19"/>
    <w:rsid w:val="00995F6D"/>
    <w:rsid w:val="009A1700"/>
    <w:rsid w:val="009C0384"/>
    <w:rsid w:val="009F496D"/>
    <w:rsid w:val="009F651A"/>
    <w:rsid w:val="009F7D5E"/>
    <w:rsid w:val="00A14E51"/>
    <w:rsid w:val="00A650B9"/>
    <w:rsid w:val="00A979AB"/>
    <w:rsid w:val="00A97A37"/>
    <w:rsid w:val="00AA6FD4"/>
    <w:rsid w:val="00AB05B1"/>
    <w:rsid w:val="00AB1C5F"/>
    <w:rsid w:val="00AB2D9A"/>
    <w:rsid w:val="00AC285F"/>
    <w:rsid w:val="00AC6A3B"/>
    <w:rsid w:val="00AE45CB"/>
    <w:rsid w:val="00AE550D"/>
    <w:rsid w:val="00B02D95"/>
    <w:rsid w:val="00B04D4C"/>
    <w:rsid w:val="00B24B84"/>
    <w:rsid w:val="00B25095"/>
    <w:rsid w:val="00B419A8"/>
    <w:rsid w:val="00B41FE0"/>
    <w:rsid w:val="00B7102D"/>
    <w:rsid w:val="00B83129"/>
    <w:rsid w:val="00BC2EB9"/>
    <w:rsid w:val="00BD01B1"/>
    <w:rsid w:val="00BE3BF7"/>
    <w:rsid w:val="00C14649"/>
    <w:rsid w:val="00C17065"/>
    <w:rsid w:val="00C310F3"/>
    <w:rsid w:val="00C35777"/>
    <w:rsid w:val="00C43B67"/>
    <w:rsid w:val="00C60FB6"/>
    <w:rsid w:val="00C8230D"/>
    <w:rsid w:val="00CC5EC4"/>
    <w:rsid w:val="00CC6C50"/>
    <w:rsid w:val="00CD2D37"/>
    <w:rsid w:val="00CD69F4"/>
    <w:rsid w:val="00CE13D1"/>
    <w:rsid w:val="00D507D6"/>
    <w:rsid w:val="00D5664D"/>
    <w:rsid w:val="00D66038"/>
    <w:rsid w:val="00D728EE"/>
    <w:rsid w:val="00DA3F49"/>
    <w:rsid w:val="00DB66B4"/>
    <w:rsid w:val="00DB7E72"/>
    <w:rsid w:val="00E071B2"/>
    <w:rsid w:val="00E2685F"/>
    <w:rsid w:val="00E44D8C"/>
    <w:rsid w:val="00E83987"/>
    <w:rsid w:val="00EA199A"/>
    <w:rsid w:val="00EA3C97"/>
    <w:rsid w:val="00EC1421"/>
    <w:rsid w:val="00ED428A"/>
    <w:rsid w:val="00F203C8"/>
    <w:rsid w:val="00F42005"/>
    <w:rsid w:val="00F4351B"/>
    <w:rsid w:val="00F54710"/>
    <w:rsid w:val="00F82928"/>
    <w:rsid w:val="00F86A09"/>
    <w:rsid w:val="00F94319"/>
    <w:rsid w:val="00FA1224"/>
    <w:rsid w:val="00FC55D3"/>
    <w:rsid w:val="00FD688E"/>
    <w:rsid w:val="00FF4D58"/>
    <w:rsid w:val="00FF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9B3098"/>
  <w15:chartTrackingRefBased/>
  <w15:docId w15:val="{F5ECE242-6628-4484-96BD-0E6FAFA9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F51"/>
  </w:style>
  <w:style w:type="paragraph" w:styleId="a5">
    <w:name w:val="footer"/>
    <w:basedOn w:val="a"/>
    <w:link w:val="a6"/>
    <w:uiPriority w:val="99"/>
    <w:unhideWhenUsed/>
    <w:rsid w:val="002E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F51"/>
  </w:style>
  <w:style w:type="paragraph" w:customStyle="1" w:styleId="black">
    <w:name w:val="Нижний колонтитул black"/>
    <w:uiPriority w:val="99"/>
    <w:qFormat/>
    <w:rsid w:val="002E3F51"/>
    <w:pPr>
      <w:autoSpaceDE w:val="0"/>
      <w:autoSpaceDN w:val="0"/>
      <w:adjustRightInd w:val="0"/>
      <w:spacing w:after="0" w:line="384" w:lineRule="auto"/>
      <w:ind w:left="42"/>
      <w:textAlignment w:val="center"/>
    </w:pPr>
    <w:rPr>
      <w:rFonts w:ascii="Inter" w:hAnsi="Inter" w:cs="Inter"/>
      <w:color w:val="000000"/>
      <w:sz w:val="13"/>
      <w:szCs w:val="13"/>
    </w:rPr>
  </w:style>
  <w:style w:type="table" w:customStyle="1" w:styleId="colontitul">
    <w:name w:val="colontitul"/>
    <w:basedOn w:val="a1"/>
    <w:uiPriority w:val="99"/>
    <w:rsid w:val="002E3F51"/>
    <w:pPr>
      <w:spacing w:after="0" w:line="240" w:lineRule="auto"/>
    </w:pPr>
    <w:rPr>
      <w:rFonts w:ascii="Inter" w:hAnsi="Inter" w:cs="Inter"/>
      <w:color w:val="000000"/>
      <w:sz w:val="20"/>
      <w:szCs w:val="20"/>
    </w:rPr>
    <w:tblPr>
      <w:tblInd w:w="1128" w:type="dxa"/>
    </w:tblPr>
  </w:style>
  <w:style w:type="table" w:styleId="a7">
    <w:name w:val="Table Grid"/>
    <w:aliases w:val="Таблица Opencore"/>
    <w:basedOn w:val="a1"/>
    <w:uiPriority w:val="39"/>
    <w:rsid w:val="00F203C8"/>
    <w:pPr>
      <w:tabs>
        <w:tab w:val="right" w:pos="567"/>
      </w:tabs>
      <w:adjustRightInd w:val="0"/>
      <w:spacing w:after="0" w:line="240" w:lineRule="auto"/>
    </w:pPr>
    <w:rPr>
      <w:rFonts w:ascii="Inter" w:hAnsi="Inter" w:cs="Inter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5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5C2F"/>
    <w:rPr>
      <w:rFonts w:ascii="Segoe UI" w:hAnsi="Segoe UI" w:cs="Segoe UI"/>
      <w:sz w:val="18"/>
      <w:szCs w:val="18"/>
    </w:rPr>
  </w:style>
  <w:style w:type="character" w:styleId="aa">
    <w:name w:val="Hyperlink"/>
    <w:semiHidden/>
    <w:unhideWhenUsed/>
    <w:rsid w:val="00086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oot@cryogenmash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ryogenmash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34A6D94E664E978419402F5BF0F8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8E655A-A1B2-452C-B3B9-B07DA6EE9679}"/>
      </w:docPartPr>
      <w:docPartBody>
        <w:p w:rsidR="00712DDC" w:rsidRDefault="001C43A0" w:rsidP="001C43A0">
          <w:pPr>
            <w:pStyle w:val="4C34A6D94E664E978419402F5BF0F81A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Cambria Math"/>
    <w:panose1 w:val="00000000000000000000"/>
    <w:charset w:val="00"/>
    <w:family w:val="auto"/>
    <w:notTrueType/>
    <w:pitch w:val="variable"/>
    <w:sig w:usb0="00000001" w:usb1="5200A1FF" w:usb2="0000002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A0"/>
    <w:rsid w:val="000D3738"/>
    <w:rsid w:val="0018662A"/>
    <w:rsid w:val="001C43A0"/>
    <w:rsid w:val="001F446A"/>
    <w:rsid w:val="00326865"/>
    <w:rsid w:val="005562EB"/>
    <w:rsid w:val="005D4E99"/>
    <w:rsid w:val="00712DDC"/>
    <w:rsid w:val="00784C30"/>
    <w:rsid w:val="008A12F2"/>
    <w:rsid w:val="00BB1C1E"/>
    <w:rsid w:val="00DB3216"/>
    <w:rsid w:val="00DD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34A6D94E664E978419402F5BF0F81A">
    <w:name w:val="4C34A6D94E664E978419402F5BF0F81A"/>
    <w:rsid w:val="001C43A0"/>
  </w:style>
  <w:style w:type="paragraph" w:customStyle="1" w:styleId="8D82C55E026E4FEE9EADC88B7AC88229">
    <w:name w:val="8D82C55E026E4FEE9EADC88B7AC88229"/>
    <w:rsid w:val="001C43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FFAEC-A518-4EF5-ADFF-703D3849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Струтинская Яна Евгеньевна</dc:creator>
  <cp:keywords/>
  <dc:description/>
  <cp:lastModifiedBy>Алентьева Екатерина Александровна</cp:lastModifiedBy>
  <cp:revision>3</cp:revision>
  <cp:lastPrinted>2024-10-11T11:48:00Z</cp:lastPrinted>
  <dcterms:created xsi:type="dcterms:W3CDTF">2025-04-09T09:49:00Z</dcterms:created>
  <dcterms:modified xsi:type="dcterms:W3CDTF">2025-04-09T09:50:00Z</dcterms:modified>
</cp:coreProperties>
</file>